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C13D85">
        <w:rPr>
          <w:b/>
          <w:sz w:val="28"/>
          <w:szCs w:val="28"/>
          <w:lang w:eastAsia="ar-SA"/>
        </w:rPr>
        <w:t>69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B3342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932185">
        <w:rPr>
          <w:rFonts w:ascii="Times New Roman" w:eastAsia="MS Mincho" w:hAnsi="Times New Roman"/>
          <w:sz w:val="28"/>
          <w:szCs w:val="28"/>
        </w:rPr>
        <w:t>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932185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93218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583CBC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932185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3218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</w:t>
      </w:r>
      <w:r w:rsidR="00583CBC">
        <w:rPr>
          <w:rFonts w:eastAsia="MS Mincho"/>
          <w:sz w:val="28"/>
          <w:szCs w:val="28"/>
        </w:rPr>
        <w:t>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3218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</w:t>
      </w:r>
      <w:r w:rsidRPr="009237AD">
        <w:rPr>
          <w:rFonts w:eastAsia="MS Mincho"/>
          <w:sz w:val="28"/>
          <w:szCs w:val="28"/>
        </w:rPr>
        <w:t>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932185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932185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32185">
        <w:rPr>
          <w:rFonts w:eastAsia="MS Mincho"/>
          <w:sz w:val="28"/>
          <w:szCs w:val="28"/>
        </w:rPr>
        <w:t>---</w:t>
      </w:r>
      <w:r w:rsidRPr="00C13D85" w:rsidR="00C13D85">
        <w:rPr>
          <w:rFonts w:eastAsia="MS Mincho"/>
          <w:sz w:val="28"/>
          <w:szCs w:val="28"/>
        </w:rPr>
        <w:t xml:space="preserve"> от </w:t>
      </w:r>
      <w:r w:rsidR="00932185">
        <w:rPr>
          <w:rFonts w:eastAsia="MS Mincho"/>
          <w:sz w:val="28"/>
          <w:szCs w:val="28"/>
        </w:rPr>
        <w:t>---</w:t>
      </w:r>
      <w:r w:rsidRPr="00C13D85" w:rsidR="00C13D8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3218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83CB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</w:t>
      </w:r>
      <w:r>
        <w:rPr>
          <w:rFonts w:eastAsia="MS Mincho"/>
          <w:sz w:val="28"/>
          <w:szCs w:val="28"/>
        </w:rPr>
        <w:t>й 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932185">
        <w:rPr>
          <w:rFonts w:eastAsia="MS Mincho"/>
          <w:sz w:val="28"/>
          <w:szCs w:val="28"/>
        </w:rPr>
        <w:t>----</w:t>
      </w:r>
      <w:r w:rsidR="00A41ABA">
        <w:rPr>
          <w:rFonts w:eastAsia="MS Mincho"/>
          <w:sz w:val="28"/>
          <w:szCs w:val="28"/>
        </w:rPr>
        <w:t xml:space="preserve">,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932185">
        <w:rPr>
          <w:rFonts w:eastAsia="MS Mincho"/>
          <w:sz w:val="28"/>
          <w:szCs w:val="28"/>
        </w:rPr>
        <w:t>---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93218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</w:t>
      </w:r>
      <w:r w:rsidRPr="00B85098">
        <w:rPr>
          <w:rFonts w:eastAsia="MS Mincho"/>
          <w:sz w:val="28"/>
          <w:szCs w:val="28"/>
        </w:rPr>
        <w:t>административных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</w:t>
      </w:r>
      <w:r w:rsidRPr="004E4BE8">
        <w:rPr>
          <w:rFonts w:eastAsia="MS Mincho"/>
          <w:sz w:val="28"/>
          <w:szCs w:val="28"/>
        </w:rPr>
        <w:t>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</w:t>
      </w:r>
      <w:r w:rsidRPr="004E4BE8">
        <w:rPr>
          <w:rFonts w:eastAsia="MS Mincho"/>
          <w:sz w:val="28"/>
          <w:szCs w:val="28"/>
        </w:rPr>
        <w:t xml:space="preserve">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</w:t>
      </w:r>
      <w:r w:rsidRPr="004E4BE8">
        <w:rPr>
          <w:rFonts w:eastAsia="MS Mincho"/>
          <w:sz w:val="28"/>
          <w:szCs w:val="28"/>
        </w:rPr>
        <w:t>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Пашаева Камандара Эль</w:t>
      </w:r>
      <w:r w:rsidRPr="00CB10EF">
        <w:rPr>
          <w:rFonts w:eastAsia="MS Mincho"/>
          <w:sz w:val="28"/>
          <w:szCs w:val="28"/>
        </w:rPr>
        <w:t xml:space="preserve">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83CBC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583CBC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583CBC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932185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 xml:space="preserve">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932185">
        <w:rPr>
          <w:rFonts w:eastAsia="MS Mincho"/>
          <w:sz w:val="28"/>
          <w:szCs w:val="28"/>
        </w:rPr>
        <w:t xml:space="preserve">     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3218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C13D85">
      <w:t>69</w:t>
    </w:r>
    <w:r w:rsidRPr="00437ADA">
      <w:t>-</w:t>
    </w:r>
    <w:r w:rsidR="00C13D85">
      <w:t>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6B0B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39FE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C37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3CBC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0E21"/>
    <w:rsid w:val="007117BE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2185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438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34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3D85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7D7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55E9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6E20-B01D-459E-8E92-D90C51A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